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p w:rsidR="0095704F" w:rsidRPr="00C761A6" w:rsidRDefault="0095704F" w:rsidP="0095704F">
      <w:pPr>
        <w:jc w:val="center"/>
        <w:rPr>
          <w:rFonts w:ascii="Arial" w:hAnsi="Arial"/>
          <w:sz w:val="40"/>
          <w:szCs w:val="40"/>
        </w:rPr>
      </w:pPr>
      <w:bookmarkStart w:id="1" w:name="Text1"/>
      <w:bookmarkEnd w:id="0"/>
      <w:r>
        <w:rPr>
          <w:rFonts w:ascii="Arial" w:hAnsi="Arial"/>
          <w:sz w:val="40"/>
          <w:szCs w:val="40"/>
        </w:rPr>
        <w:t xml:space="preserve">Harry Morrison Civil Engineering Bldg. </w:t>
      </w:r>
      <w:r w:rsidRPr="005D358A">
        <w:rPr>
          <w:rFonts w:ascii="Arial" w:hAnsi="Arial"/>
          <w:sz w:val="40"/>
          <w:szCs w:val="40"/>
        </w:rPr>
        <w:t>(</w:t>
      </w:r>
      <w:r>
        <w:rPr>
          <w:rFonts w:ascii="Arial" w:hAnsi="Arial"/>
          <w:sz w:val="40"/>
          <w:szCs w:val="40"/>
        </w:rPr>
        <w:t>HML</w:t>
      </w:r>
      <w:r w:rsidRPr="005D358A">
        <w:rPr>
          <w:rFonts w:ascii="Arial" w:hAnsi="Arial"/>
          <w:sz w:val="40"/>
          <w:szCs w:val="40"/>
        </w:rPr>
        <w:t>)</w:t>
      </w:r>
      <w:r>
        <w:rPr>
          <w:rFonts w:ascii="Arial" w:hAnsi="Arial"/>
          <w:sz w:val="40"/>
          <w:szCs w:val="40"/>
        </w:rPr>
        <w:t xml:space="preserve">, Room </w:t>
      </w:r>
      <w:commentRangeStart w:id="2"/>
      <w:r>
        <w:rPr>
          <w:rFonts w:ascii="Arial" w:hAnsi="Arial"/>
          <w:sz w:val="40"/>
          <w:szCs w:val="40"/>
        </w:rPr>
        <w:t>XXX</w:t>
      </w:r>
      <w:commentRangeEnd w:id="2"/>
      <w:r>
        <w:rPr>
          <w:rStyle w:val="CommentReference"/>
        </w:rPr>
        <w:commentReference w:id="2"/>
      </w:r>
    </w:p>
    <w:p w:rsidR="0095704F" w:rsidRPr="002F4429" w:rsidRDefault="0095704F" w:rsidP="0095704F">
      <w:pPr>
        <w:jc w:val="center"/>
        <w:rPr>
          <w:rFonts w:ascii="Arial" w:hAnsi="Arial"/>
          <w:sz w:val="16"/>
          <w:szCs w:val="16"/>
        </w:rPr>
      </w:pPr>
    </w:p>
    <w:bookmarkEnd w:id="1"/>
    <w:p w:rsidR="0095704F" w:rsidRPr="002F4429" w:rsidRDefault="0095704F" w:rsidP="0095704F">
      <w:pPr>
        <w:jc w:val="center"/>
        <w:rPr>
          <w:rFonts w:ascii="Arial" w:hAnsi="Arial"/>
          <w:sz w:val="40"/>
          <w:szCs w:val="40"/>
        </w:rPr>
      </w:pPr>
      <w:r w:rsidRPr="002F4429">
        <w:rPr>
          <w:rFonts w:ascii="Arial" w:hAnsi="Arial"/>
          <w:sz w:val="40"/>
          <w:szCs w:val="40"/>
        </w:rPr>
        <w:t xml:space="preserve">1019 </w:t>
      </w:r>
      <w:r>
        <w:rPr>
          <w:rFonts w:ascii="Arial" w:hAnsi="Arial"/>
          <w:sz w:val="40"/>
          <w:szCs w:val="40"/>
        </w:rPr>
        <w:t xml:space="preserve">S. </w:t>
      </w:r>
      <w:r w:rsidRPr="002F4429">
        <w:rPr>
          <w:rFonts w:ascii="Arial" w:hAnsi="Arial"/>
          <w:sz w:val="40"/>
          <w:szCs w:val="40"/>
        </w:rPr>
        <w:t>Euclid Ave.</w:t>
      </w:r>
    </w:p>
    <w:p w:rsidR="0095704F" w:rsidRDefault="0095704F" w:rsidP="0095704F">
      <w:pPr>
        <w:jc w:val="center"/>
        <w:rPr>
          <w:rFonts w:ascii="Arial" w:hAnsi="Arial"/>
          <w:sz w:val="28"/>
          <w:szCs w:val="28"/>
        </w:rPr>
      </w:pPr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95704F" w:rsidRDefault="0095704F" w:rsidP="0095704F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Micron Engineering Center, </w:t>
      </w:r>
      <w:r>
        <w:rPr>
          <w:rFonts w:ascii="Arial" w:hAnsi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Select bldg to populate"/>
            </w:textInput>
          </w:ffData>
        </w:fldChar>
      </w:r>
      <w:bookmarkStart w:id="3" w:name="Text2"/>
      <w:r>
        <w:rPr>
          <w:rFonts w:ascii="Arial" w:hAnsi="Arial"/>
          <w:sz w:val="28"/>
          <w:szCs w:val="28"/>
        </w:rPr>
        <w:instrText xml:space="preserve"> FORMTEXT </w:instrText>
      </w:r>
      <w:r>
        <w:rPr>
          <w:rFonts w:ascii="Arial" w:hAnsi="Arial"/>
          <w:sz w:val="28"/>
          <w:szCs w:val="28"/>
        </w:rPr>
      </w:r>
      <w:r>
        <w:rPr>
          <w:rFonts w:ascii="Arial" w:hAnsi="Arial"/>
          <w:sz w:val="28"/>
          <w:szCs w:val="28"/>
        </w:rPr>
        <w:fldChar w:fldCharType="separate"/>
      </w:r>
      <w:r>
        <w:rPr>
          <w:rFonts w:ascii="Arial" w:hAnsi="Arial"/>
          <w:sz w:val="28"/>
          <w:szCs w:val="28"/>
        </w:rPr>
        <w:t>2nd floor corridor, across from elevator</w:t>
      </w:r>
      <w:r>
        <w:rPr>
          <w:rFonts w:ascii="Arial" w:hAnsi="Arial"/>
          <w:sz w:val="28"/>
          <w:szCs w:val="28"/>
        </w:rPr>
        <w:fldChar w:fldCharType="end"/>
      </w:r>
      <w:bookmarkEnd w:id="3"/>
    </w:p>
    <w:p w:rsidR="00896012" w:rsidRDefault="00896012" w:rsidP="00305A67">
      <w:pPr>
        <w:jc w:val="center"/>
        <w:rPr>
          <w:rFonts w:ascii="Arial" w:hAnsi="Arial"/>
        </w:rPr>
      </w:pPr>
      <w:bookmarkStart w:id="4" w:name="_GoBack"/>
      <w:bookmarkEnd w:id="4"/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Primary Health—Broadway 1907 S. Broadway Ave., Suite 101</w:t>
            </w:r>
            <w:r w:rsidR="00471FB7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Occupational Health Services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703 Americana Blvd., Suite 130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717F2" w:rsidRPr="009F0CE3" w:rsidRDefault="009717F2" w:rsidP="009717F2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1620"/>
        <w:gridCol w:w="1440"/>
        <w:gridCol w:w="1620"/>
      </w:tblGrid>
      <w:tr w:rsidR="005F293B" w:rsidRPr="006035FB" w:rsidTr="00724151">
        <w:tc>
          <w:tcPr>
            <w:tcW w:w="315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bookmarkStart w:id="5" w:name="Table1"/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</w:t>
            </w:r>
            <w:r>
              <w:rPr>
                <w:rFonts w:ascii="Arial" w:hAnsi="Arial"/>
                <w:b/>
              </w:rPr>
              <w:t xml:space="preserve"> Location</w:t>
            </w:r>
            <w:r w:rsidRPr="003A2DD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After-Hours Phone</w:t>
            </w:r>
          </w:p>
        </w:tc>
      </w:tr>
      <w:bookmarkEnd w:id="5"/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Dr. Susan Scientist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AC6886" w:rsidP="00AC68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ERB</w:t>
            </w:r>
            <w:r w:rsidR="005F293B">
              <w:rPr>
                <w:rFonts w:ascii="Arial" w:hAnsi="Arial"/>
              </w:rPr>
              <w:t xml:space="preserve"> 1</w:t>
            </w:r>
            <w:r>
              <w:rPr>
                <w:rFonts w:ascii="Arial" w:hAnsi="Arial"/>
              </w:rPr>
              <w:t>234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830-0000</w:t>
            </w:r>
          </w:p>
        </w:tc>
      </w:tr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Dr. Ian Innovator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 w:rsidRPr="00423F2B"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5F293B" w:rsidP="00724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ENGR 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830-1234</w:t>
            </w:r>
          </w:p>
        </w:tc>
      </w:tr>
    </w:tbl>
    <w:p w:rsidR="00006E43" w:rsidRPr="006035FB" w:rsidRDefault="00006E43" w:rsidP="009717F2">
      <w:pPr>
        <w:rPr>
          <w:rFonts w:ascii="Arial" w:hAnsi="Arial" w:cs="Arial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6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7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10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Dick Sevier" w:date="2015-04-22T12:42:00Z" w:initials="DS">
    <w:p w:rsidR="0095704F" w:rsidRDefault="0095704F" w:rsidP="0095704F">
      <w:pPr>
        <w:pStyle w:val="CommentText"/>
      </w:pPr>
      <w:r>
        <w:rPr>
          <w:rStyle w:val="CommentReference"/>
        </w:rPr>
        <w:annotationRef/>
      </w:r>
      <w:r>
        <w:t>Edit this for your lab number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95704F">
      <w:rPr>
        <w:rFonts w:ascii="Arial" w:hAnsi="Arial" w:cs="Arial"/>
        <w:noProof/>
        <w:sz w:val="20"/>
        <w:szCs w:val="20"/>
      </w:rPr>
      <w:t>4/22/2015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5704F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1570F-9BE4-494D-8860-5ACBFFE5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2</cp:revision>
  <cp:lastPrinted>2015-03-20T21:36:00Z</cp:lastPrinted>
  <dcterms:created xsi:type="dcterms:W3CDTF">2015-04-22T18:44:00Z</dcterms:created>
  <dcterms:modified xsi:type="dcterms:W3CDTF">2015-04-22T18:44:00Z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