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F5" w:rsidRDefault="003C4B35" w:rsidP="005058F5">
      <w:pPr>
        <w:rPr>
          <w:b/>
          <w:sz w:val="20"/>
          <w:szCs w:val="20"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-66675</wp:posOffset>
            </wp:positionV>
            <wp:extent cx="1371600" cy="283845"/>
            <wp:effectExtent l="0" t="0" r="0" b="1905"/>
            <wp:wrapTight wrapText="bothSides">
              <wp:wrapPolygon edited="0">
                <wp:start x="0" y="0"/>
                <wp:lineTo x="0" y="20295"/>
                <wp:lineTo x="21300" y="20295"/>
                <wp:lineTo x="21300" y="0"/>
                <wp:lineTo x="0" y="0"/>
              </wp:wrapPolygon>
            </wp:wrapTight>
            <wp:docPr id="5" name="Picture 5" descr="Boise Stat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ise Stat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5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8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58F5" w:rsidRPr="005058F5" w:rsidRDefault="003C4B35" w:rsidP="005058F5">
      <w:pPr>
        <w:rPr>
          <w:rFonts w:ascii="Verdana" w:hAnsi="Verdana"/>
          <w:b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4000500</wp:posOffset>
            </wp:positionH>
            <wp:positionV relativeFrom="paragraph">
              <wp:posOffset>82550</wp:posOffset>
            </wp:positionV>
            <wp:extent cx="1485900" cy="295910"/>
            <wp:effectExtent l="0" t="0" r="0" b="8890"/>
            <wp:wrapTight wrapText="bothSides">
              <wp:wrapPolygon edited="0">
                <wp:start x="0" y="0"/>
                <wp:lineTo x="0" y="20858"/>
                <wp:lineTo x="21323" y="20858"/>
                <wp:lineTo x="21323" y="0"/>
                <wp:lineTo x="0" y="0"/>
              </wp:wrapPolygon>
            </wp:wrapTight>
            <wp:docPr id="6" name="Picture 6" descr="COEN_we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EN_web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martTag w:uri="urn:schemas-microsoft-com:office:smarttags" w:element="State">
        <w:smartTag w:uri="urn:schemas-microsoft-com:office:smarttags" w:element="place">
          <w:r w:rsidR="00BF4621" w:rsidRPr="005058F5">
            <w:rPr>
              <w:rFonts w:ascii="Verdana" w:hAnsi="Verdana"/>
              <w:b/>
            </w:rPr>
            <w:t>I</w:t>
          </w:r>
          <w:r w:rsidR="00D315F4" w:rsidRPr="005058F5">
            <w:rPr>
              <w:rFonts w:ascii="Verdana" w:hAnsi="Verdana"/>
              <w:b/>
            </w:rPr>
            <w:t>daho</w:t>
          </w:r>
        </w:smartTag>
      </w:smartTag>
      <w:r w:rsidR="00D315F4" w:rsidRPr="005058F5">
        <w:rPr>
          <w:rFonts w:ascii="Verdana" w:hAnsi="Verdana"/>
          <w:b/>
        </w:rPr>
        <w:t xml:space="preserve"> </w:t>
      </w:r>
      <w:r w:rsidR="00BF4621" w:rsidRPr="005058F5">
        <w:rPr>
          <w:rFonts w:ascii="Verdana" w:hAnsi="Verdana"/>
          <w:b/>
        </w:rPr>
        <w:t>M</w:t>
      </w:r>
      <w:r w:rsidR="00D315F4" w:rsidRPr="005058F5">
        <w:rPr>
          <w:rFonts w:ascii="Verdana" w:hAnsi="Verdana"/>
          <w:b/>
        </w:rPr>
        <w:t xml:space="preserve">icrofabrication </w:t>
      </w:r>
      <w:r w:rsidR="00BF4621" w:rsidRPr="005058F5">
        <w:rPr>
          <w:rFonts w:ascii="Verdana" w:hAnsi="Verdana"/>
          <w:b/>
        </w:rPr>
        <w:t>L</w:t>
      </w:r>
      <w:r w:rsidR="00D315F4" w:rsidRPr="005058F5">
        <w:rPr>
          <w:rFonts w:ascii="Verdana" w:hAnsi="Verdana"/>
          <w:b/>
        </w:rPr>
        <w:t>aboratory (IML)</w:t>
      </w:r>
    </w:p>
    <w:p w:rsidR="00D315F4" w:rsidRPr="005058F5" w:rsidRDefault="00FE5BBF" w:rsidP="005058F5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External Users</w:t>
      </w:r>
      <w:r w:rsidR="005058F5" w:rsidRPr="005058F5">
        <w:rPr>
          <w:rFonts w:ascii="Verdana" w:hAnsi="Verdana"/>
          <w:b/>
          <w:sz w:val="20"/>
          <w:szCs w:val="20"/>
        </w:rPr>
        <w:t xml:space="preserve"> Access Request Form</w:t>
      </w:r>
      <w:r w:rsidR="00BF4621" w:rsidRPr="005058F5">
        <w:rPr>
          <w:rFonts w:ascii="Verdana" w:hAnsi="Verdana"/>
          <w:b/>
          <w:sz w:val="20"/>
          <w:szCs w:val="20"/>
        </w:rPr>
        <w:t xml:space="preserve"> </w:t>
      </w:r>
    </w:p>
    <w:p w:rsidR="005058F5" w:rsidRDefault="005058F5" w:rsidP="005058F5">
      <w:pPr>
        <w:rPr>
          <w:b/>
          <w:sz w:val="28"/>
          <w:szCs w:val="28"/>
        </w:rPr>
      </w:pPr>
      <w:r w:rsidRPr="005058F5">
        <w:rPr>
          <w:b/>
          <w:sz w:val="28"/>
          <w:szCs w:val="28"/>
        </w:rPr>
        <w:pict>
          <v:rect id="_x0000_i1025" style="width:0;height:1.5pt" o:hralign="center" o:hrstd="t" o:hr="t" fillcolor="#b4b4b4" stroked="f"/>
        </w:pict>
      </w:r>
    </w:p>
    <w:p w:rsidR="005058F5" w:rsidRDefault="00D01B53" w:rsidP="0069510D">
      <w:r>
        <w:t>W</w:t>
      </w:r>
      <w:r w:rsidR="0069510D">
        <w:t xml:space="preserve">ELCOME! </w:t>
      </w:r>
      <w:r>
        <w:t xml:space="preserve">to the </w:t>
      </w:r>
      <w:r w:rsidR="0010214B">
        <w:t>IML</w:t>
      </w:r>
      <w:r w:rsidR="0069510D">
        <w:t xml:space="preserve">.  </w:t>
      </w:r>
      <w:r w:rsidR="00E031A0">
        <w:t>Please complete this form as thoroughly as possible</w:t>
      </w:r>
      <w:r w:rsidR="00FE5BBF">
        <w:t xml:space="preserve"> to give us an idea on the scope of your project</w:t>
      </w:r>
      <w:r w:rsidR="00E031A0">
        <w:t xml:space="preserve">.  Before you can access the lab, </w:t>
      </w:r>
      <w:r w:rsidR="0069510D">
        <w:t xml:space="preserve">you must first undergo a safety program designed to keep both you and </w:t>
      </w:r>
      <w:r w:rsidR="00CD7702">
        <w:t>other users of the IML</w:t>
      </w:r>
      <w:r w:rsidR="0069510D">
        <w:t xml:space="preserve"> safe while using the equipment/chemicals located inside</w:t>
      </w:r>
      <w:r w:rsidR="00E031A0">
        <w:t xml:space="preserve"> the lab</w:t>
      </w:r>
      <w:r w:rsidR="0069510D">
        <w:t xml:space="preserve">.  Listed below are the steps necessary </w:t>
      </w:r>
      <w:r w:rsidR="005058F5">
        <w:t>for you to be granted access to the IML</w:t>
      </w:r>
      <w:r w:rsidR="0069510D">
        <w:t>.</w:t>
      </w:r>
      <w:r w:rsidR="005058F5">
        <w:t xml:space="preserve">  Please complete them in the order given.</w:t>
      </w:r>
    </w:p>
    <w:p w:rsidR="005058F5" w:rsidRDefault="005058F5" w:rsidP="0069510D"/>
    <w:p w:rsidR="00D01B53" w:rsidRPr="00D01B53" w:rsidRDefault="00D01B53" w:rsidP="0069510D">
      <w:pPr>
        <w:rPr>
          <w:u w:val="single"/>
        </w:rPr>
      </w:pPr>
      <w:r w:rsidRPr="00D01B53">
        <w:rPr>
          <w:u w:val="single"/>
        </w:rPr>
        <w:t>Contact Info</w:t>
      </w:r>
      <w:r w:rsidR="00E031A0">
        <w:rPr>
          <w:u w:val="single"/>
        </w:rPr>
        <w:t xml:space="preserve"> (please print)</w:t>
      </w:r>
    </w:p>
    <w:p w:rsidR="005058F5" w:rsidRDefault="005058F5" w:rsidP="005058F5">
      <w:pPr>
        <w:numPr>
          <w:ilvl w:val="0"/>
          <w:numId w:val="7"/>
        </w:numPr>
      </w:pPr>
      <w:r>
        <w:t xml:space="preserve">Name:  </w:t>
      </w:r>
      <w:r>
        <w:tab/>
      </w:r>
      <w:r>
        <w:tab/>
      </w:r>
      <w:r>
        <w:tab/>
      </w:r>
      <w:r>
        <w:tab/>
        <w:t>___________________________________</w:t>
      </w:r>
    </w:p>
    <w:p w:rsidR="005058F5" w:rsidRDefault="005058F5" w:rsidP="005058F5">
      <w:pPr>
        <w:numPr>
          <w:ilvl w:val="0"/>
          <w:numId w:val="7"/>
        </w:numPr>
      </w:pPr>
      <w:r>
        <w:t>Email:</w:t>
      </w:r>
      <w:r>
        <w:tab/>
      </w:r>
      <w:r>
        <w:tab/>
      </w:r>
      <w:r>
        <w:tab/>
      </w:r>
      <w:r>
        <w:tab/>
      </w:r>
      <w:r>
        <w:tab/>
        <w:t>___________________________________</w:t>
      </w:r>
    </w:p>
    <w:p w:rsidR="00D01B53" w:rsidRDefault="00D01B53" w:rsidP="005058F5">
      <w:pPr>
        <w:numPr>
          <w:ilvl w:val="0"/>
          <w:numId w:val="7"/>
        </w:numPr>
      </w:pPr>
      <w:r>
        <w:t>Office phone/alternate phone:</w:t>
      </w:r>
      <w:r>
        <w:tab/>
      </w:r>
      <w:r>
        <w:tab/>
        <w:t>___________________________________</w:t>
      </w:r>
    </w:p>
    <w:p w:rsidR="005058F5" w:rsidRDefault="00CD7702" w:rsidP="005058F5">
      <w:pPr>
        <w:numPr>
          <w:ilvl w:val="0"/>
          <w:numId w:val="7"/>
        </w:numPr>
      </w:pPr>
      <w:r>
        <w:t>Organization</w:t>
      </w:r>
      <w:r w:rsidR="005058F5">
        <w:t>:</w:t>
      </w:r>
      <w:r w:rsidR="005058F5">
        <w:tab/>
      </w:r>
      <w:r w:rsidR="005058F5">
        <w:tab/>
      </w:r>
      <w:r w:rsidR="005058F5">
        <w:tab/>
      </w:r>
      <w:r w:rsidR="005058F5">
        <w:tab/>
        <w:t>___________________________________</w:t>
      </w:r>
    </w:p>
    <w:p w:rsidR="00E6575E" w:rsidRDefault="00E6575E" w:rsidP="005058F5">
      <w:pPr>
        <w:numPr>
          <w:ilvl w:val="0"/>
          <w:numId w:val="7"/>
        </w:numPr>
      </w:pPr>
      <w:r>
        <w:t>BSU Faculty Contact (if any):            ___________________________________</w:t>
      </w:r>
    </w:p>
    <w:p w:rsidR="005058F5" w:rsidRDefault="005058F5" w:rsidP="005058F5"/>
    <w:p w:rsidR="00D01B53" w:rsidRPr="00D01B53" w:rsidRDefault="00D01B53" w:rsidP="005058F5">
      <w:pPr>
        <w:rPr>
          <w:u w:val="single"/>
        </w:rPr>
      </w:pPr>
      <w:r>
        <w:rPr>
          <w:u w:val="single"/>
        </w:rPr>
        <w:t>A</w:t>
      </w:r>
      <w:r w:rsidRPr="00D01B53">
        <w:rPr>
          <w:u w:val="single"/>
        </w:rPr>
        <w:t>ccess</w:t>
      </w:r>
      <w:r>
        <w:rPr>
          <w:u w:val="single"/>
        </w:rPr>
        <w:t xml:space="preserve"> Request</w:t>
      </w:r>
      <w:r w:rsidR="00E031A0">
        <w:rPr>
          <w:u w:val="single"/>
        </w:rPr>
        <w:t xml:space="preserve"> (please print)</w:t>
      </w:r>
    </w:p>
    <w:p w:rsidR="00D01B53" w:rsidRDefault="00D01B53" w:rsidP="00D01B53">
      <w:pPr>
        <w:numPr>
          <w:ilvl w:val="0"/>
          <w:numId w:val="7"/>
        </w:numPr>
      </w:pPr>
      <w:r>
        <w:t>Project Title:</w:t>
      </w:r>
      <w:r>
        <w:tab/>
      </w:r>
      <w:r>
        <w:tab/>
      </w:r>
      <w:r>
        <w:tab/>
      </w:r>
      <w:r>
        <w:tab/>
        <w:t xml:space="preserve"> __________________________________</w:t>
      </w:r>
    </w:p>
    <w:p w:rsidR="00CD7702" w:rsidRDefault="00CD7702" w:rsidP="005058F5">
      <w:pPr>
        <w:numPr>
          <w:ilvl w:val="0"/>
          <w:numId w:val="7"/>
        </w:numPr>
      </w:pPr>
      <w:r>
        <w:t>Is this a federal grant? (Y/N):</w:t>
      </w:r>
      <w:r>
        <w:tab/>
      </w:r>
      <w:r>
        <w:tab/>
        <w:t>__________________________________</w:t>
      </w:r>
    </w:p>
    <w:p w:rsidR="00CD7702" w:rsidRDefault="00CD7702" w:rsidP="00CD7702">
      <w:pPr>
        <w:numPr>
          <w:ilvl w:val="1"/>
          <w:numId w:val="7"/>
        </w:numPr>
      </w:pPr>
      <w:r>
        <w:t>If Yes</w:t>
      </w:r>
      <w:r w:rsidR="00E6575E">
        <w:t>,</w:t>
      </w:r>
      <w:r>
        <w:t xml:space="preserve"> please include grant number: _____________________________</w:t>
      </w:r>
    </w:p>
    <w:p w:rsidR="00D01B53" w:rsidRDefault="00D01B53" w:rsidP="005058F5">
      <w:pPr>
        <w:numPr>
          <w:ilvl w:val="0"/>
          <w:numId w:val="7"/>
        </w:numPr>
      </w:pPr>
      <w:r>
        <w:t>Desired equipment to be used:</w:t>
      </w:r>
      <w:r>
        <w:tab/>
        <w:t>___</w:t>
      </w:r>
      <w:r w:rsidR="00CD7702">
        <w:t>________________________________</w:t>
      </w:r>
    </w:p>
    <w:p w:rsidR="005058F5" w:rsidRDefault="005058F5" w:rsidP="005058F5">
      <w:pPr>
        <w:numPr>
          <w:ilvl w:val="0"/>
          <w:numId w:val="7"/>
        </w:numPr>
      </w:pPr>
      <w:r>
        <w:t xml:space="preserve">Date </w:t>
      </w:r>
      <w:r w:rsidR="0010214B">
        <w:t>a</w:t>
      </w:r>
      <w:r>
        <w:t xml:space="preserve">ccess </w:t>
      </w:r>
      <w:r w:rsidR="0010214B">
        <w:t>r</w:t>
      </w:r>
      <w:r>
        <w:t>equested to start:</w:t>
      </w:r>
      <w:r>
        <w:tab/>
        <w:t>___________________________________</w:t>
      </w:r>
    </w:p>
    <w:p w:rsidR="0010214B" w:rsidRDefault="005058F5" w:rsidP="0010214B">
      <w:pPr>
        <w:numPr>
          <w:ilvl w:val="0"/>
          <w:numId w:val="7"/>
        </w:numPr>
      </w:pPr>
      <w:r>
        <w:t>Date access expected to terminate:</w:t>
      </w:r>
      <w:r>
        <w:tab/>
        <w:t>___________________________________</w:t>
      </w:r>
    </w:p>
    <w:p w:rsidR="0010214B" w:rsidRDefault="0010214B" w:rsidP="0010214B"/>
    <w:p w:rsidR="00E6575E" w:rsidRPr="00E6575E" w:rsidRDefault="00E6575E" w:rsidP="0010214B">
      <w:pPr>
        <w:rPr>
          <w:u w:val="single"/>
        </w:rPr>
      </w:pPr>
      <w:r w:rsidRPr="00E6575E">
        <w:rPr>
          <w:u w:val="single"/>
        </w:rPr>
        <w:t>Payment Information</w:t>
      </w:r>
    </w:p>
    <w:p w:rsidR="00E6575E" w:rsidRDefault="00E6575E" w:rsidP="00E6575E">
      <w:pPr>
        <w:numPr>
          <w:ilvl w:val="0"/>
          <w:numId w:val="8"/>
        </w:numPr>
      </w:pPr>
      <w:r>
        <w:t>Purchase Order Number:                   ___________________________________</w:t>
      </w:r>
    </w:p>
    <w:p w:rsidR="00E6575E" w:rsidRDefault="00E6575E" w:rsidP="00E6575E">
      <w:pPr>
        <w:numPr>
          <w:ilvl w:val="0"/>
          <w:numId w:val="8"/>
        </w:numPr>
      </w:pPr>
      <w:r>
        <w:t>Purchasing Dept. Contact/Number:    ___________________________________</w:t>
      </w:r>
    </w:p>
    <w:p w:rsidR="00E6575E" w:rsidRDefault="00E6575E" w:rsidP="0010214B"/>
    <w:p w:rsidR="0069510D" w:rsidRPr="00E6575E" w:rsidRDefault="0010214B" w:rsidP="0010214B">
      <w:pPr>
        <w:rPr>
          <w:u w:val="single"/>
        </w:rPr>
      </w:pPr>
      <w:r w:rsidRPr="00E6575E">
        <w:rPr>
          <w:u w:val="single"/>
        </w:rPr>
        <w:t>Complete the following steps</w:t>
      </w:r>
      <w:r w:rsidR="00F72769">
        <w:rPr>
          <w:u w:val="single"/>
        </w:rPr>
        <w:t xml:space="preserve"> (help from the IML manager is available)</w:t>
      </w:r>
      <w:r w:rsidRPr="00E6575E">
        <w:rPr>
          <w:u w:val="single"/>
        </w:rPr>
        <w:t>:</w:t>
      </w:r>
    </w:p>
    <w:p w:rsidR="003D48D7" w:rsidRDefault="00BF4621" w:rsidP="00916D52">
      <w:pPr>
        <w:numPr>
          <w:ilvl w:val="0"/>
          <w:numId w:val="5"/>
        </w:numPr>
      </w:pPr>
      <w:r>
        <w:t xml:space="preserve">Read and pass </w:t>
      </w:r>
      <w:r w:rsidR="00CE4707">
        <w:t xml:space="preserve">required </w:t>
      </w:r>
      <w:r>
        <w:t>EH&amp;</w:t>
      </w:r>
      <w:r w:rsidR="00AA2795">
        <w:t>S</w:t>
      </w:r>
      <w:r>
        <w:t xml:space="preserve"> web-based training modules</w:t>
      </w:r>
      <w:r w:rsidR="00CE4707">
        <w:t xml:space="preserve"> </w:t>
      </w:r>
      <w:r w:rsidR="0069510D">
        <w:t xml:space="preserve">required </w:t>
      </w:r>
      <w:r w:rsidR="00CE4707">
        <w:t xml:space="preserve">for </w:t>
      </w:r>
      <w:r w:rsidR="0069510D">
        <w:t xml:space="preserve">the </w:t>
      </w:r>
      <w:r w:rsidR="00D315F4">
        <w:t>IML</w:t>
      </w:r>
      <w:r w:rsidR="0069510D">
        <w:t xml:space="preserve"> </w:t>
      </w:r>
    </w:p>
    <w:p w:rsidR="00E6575E" w:rsidRDefault="00AA2795" w:rsidP="00AA2795">
      <w:pPr>
        <w:ind w:left="1440"/>
        <w:sectPr w:rsidR="00E6575E" w:rsidSect="005058F5"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 w:rsidRPr="00AA2795">
        <w:t>http://coen.boisestate.edu/safety/skillport-lab-safety-training/</w:t>
      </w:r>
    </w:p>
    <w:p w:rsidR="003D48D7" w:rsidRDefault="003D48D7" w:rsidP="003D48D7">
      <w:pPr>
        <w:numPr>
          <w:ilvl w:val="1"/>
          <w:numId w:val="5"/>
        </w:numPr>
      </w:pPr>
      <w:r>
        <w:t>IML SOP</w:t>
      </w:r>
    </w:p>
    <w:p w:rsidR="003D48D7" w:rsidRDefault="003D48D7" w:rsidP="003D48D7">
      <w:pPr>
        <w:numPr>
          <w:ilvl w:val="1"/>
          <w:numId w:val="5"/>
        </w:numPr>
      </w:pPr>
      <w:r>
        <w:t>Compressed Gas</w:t>
      </w:r>
    </w:p>
    <w:p w:rsidR="003D48D7" w:rsidRDefault="003D48D7" w:rsidP="003D48D7">
      <w:pPr>
        <w:numPr>
          <w:ilvl w:val="1"/>
          <w:numId w:val="5"/>
        </w:numPr>
      </w:pPr>
      <w:r>
        <w:t>Hazardous Waste</w:t>
      </w:r>
    </w:p>
    <w:p w:rsidR="003D48D7" w:rsidRDefault="003D48D7" w:rsidP="003D48D7">
      <w:pPr>
        <w:numPr>
          <w:ilvl w:val="1"/>
          <w:numId w:val="5"/>
        </w:numPr>
      </w:pPr>
      <w:r>
        <w:t>Electrical Hazards</w:t>
      </w:r>
    </w:p>
    <w:p w:rsidR="003D48D7" w:rsidRDefault="003D48D7" w:rsidP="003D48D7">
      <w:pPr>
        <w:numPr>
          <w:ilvl w:val="1"/>
          <w:numId w:val="5"/>
        </w:numPr>
      </w:pPr>
      <w:r>
        <w:t>Hazard Communication</w:t>
      </w:r>
    </w:p>
    <w:p w:rsidR="003D48D7" w:rsidRDefault="003D48D7" w:rsidP="003D48D7">
      <w:pPr>
        <w:numPr>
          <w:ilvl w:val="1"/>
          <w:numId w:val="5"/>
        </w:numPr>
      </w:pPr>
      <w:r>
        <w:t>Emergency Action Plan</w:t>
      </w:r>
    </w:p>
    <w:p w:rsidR="003D48D7" w:rsidRDefault="003D48D7" w:rsidP="003D48D7">
      <w:pPr>
        <w:numPr>
          <w:ilvl w:val="1"/>
          <w:numId w:val="5"/>
        </w:numPr>
      </w:pPr>
      <w:r>
        <w:t>Chemical Hygiene Plan</w:t>
      </w:r>
    </w:p>
    <w:p w:rsidR="003D48D7" w:rsidRDefault="003D48D7" w:rsidP="003D48D7">
      <w:pPr>
        <w:numPr>
          <w:ilvl w:val="1"/>
          <w:numId w:val="5"/>
        </w:numPr>
      </w:pPr>
      <w:r>
        <w:t>Ultraviolet Light Sources</w:t>
      </w:r>
    </w:p>
    <w:p w:rsidR="00BF4621" w:rsidRDefault="003D48D7" w:rsidP="003D48D7">
      <w:pPr>
        <w:numPr>
          <w:ilvl w:val="1"/>
          <w:numId w:val="5"/>
        </w:numPr>
      </w:pPr>
      <w:r>
        <w:t>Flammables</w:t>
      </w:r>
      <w:r w:rsidR="00CE4707">
        <w:t xml:space="preserve">  </w:t>
      </w:r>
    </w:p>
    <w:p w:rsidR="00E6575E" w:rsidRDefault="00E6575E" w:rsidP="003D48D7">
      <w:pPr>
        <w:numPr>
          <w:ilvl w:val="0"/>
          <w:numId w:val="5"/>
        </w:numPr>
        <w:sectPr w:rsidR="00E6575E" w:rsidSect="00E6575E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60"/>
        </w:sectPr>
      </w:pPr>
    </w:p>
    <w:p w:rsidR="003D48D7" w:rsidRDefault="003D48D7" w:rsidP="003D48D7">
      <w:pPr>
        <w:numPr>
          <w:ilvl w:val="0"/>
          <w:numId w:val="3"/>
        </w:numPr>
      </w:pPr>
      <w:r>
        <w:t xml:space="preserve">Attend IML </w:t>
      </w:r>
      <w:r w:rsidR="0010214B">
        <w:t xml:space="preserve">Safety Training Lecture (schedule with IML manager) </w:t>
      </w:r>
    </w:p>
    <w:p w:rsidR="003D48D7" w:rsidRDefault="003D48D7" w:rsidP="003D48D7">
      <w:pPr>
        <w:numPr>
          <w:ilvl w:val="0"/>
          <w:numId w:val="4"/>
        </w:numPr>
      </w:pPr>
      <w:r>
        <w:t>Att</w:t>
      </w:r>
      <w:r w:rsidR="0010214B">
        <w:t>end IML Lab Orientation (schedule with IML manager)</w:t>
      </w:r>
    </w:p>
    <w:p w:rsidR="0010214B" w:rsidRDefault="0023531D" w:rsidP="0023531D">
      <w:pPr>
        <w:numPr>
          <w:ilvl w:val="0"/>
          <w:numId w:val="5"/>
        </w:numPr>
      </w:pPr>
      <w:r>
        <w:t>Fill out IML Users Agreement</w:t>
      </w:r>
    </w:p>
    <w:p w:rsidR="0023531D" w:rsidRDefault="0023531D" w:rsidP="0023531D">
      <w:pPr>
        <w:numPr>
          <w:ilvl w:val="0"/>
          <w:numId w:val="5"/>
        </w:numPr>
      </w:pPr>
      <w:r>
        <w:t xml:space="preserve">Return </w:t>
      </w:r>
      <w:r w:rsidR="0010214B">
        <w:t xml:space="preserve">completed and </w:t>
      </w:r>
      <w:r>
        <w:t xml:space="preserve">signed </w:t>
      </w:r>
      <w:r w:rsidR="0010214B">
        <w:t>forms</w:t>
      </w:r>
      <w:r>
        <w:t xml:space="preserve"> to IML manager</w:t>
      </w:r>
    </w:p>
    <w:p w:rsidR="0023531D" w:rsidRDefault="0023531D" w:rsidP="0023531D"/>
    <w:p w:rsidR="0069510D" w:rsidRDefault="0023531D" w:rsidP="0010214B">
      <w:r>
        <w:t xml:space="preserve">Once you have completed </w:t>
      </w:r>
      <w:r w:rsidR="00C424A5">
        <w:t xml:space="preserve">all of the items on this </w:t>
      </w:r>
      <w:r>
        <w:t xml:space="preserve">checklist, you can then proceed to become a certified user of equipment </w:t>
      </w:r>
      <w:r w:rsidR="00C424A5">
        <w:t>loc</w:t>
      </w:r>
      <w:r>
        <w:t xml:space="preserve">ated in </w:t>
      </w:r>
      <w:r w:rsidR="00C424A5">
        <w:t>the IML</w:t>
      </w:r>
      <w:r>
        <w:t>.  There are training worksheets you will need to complete before becoming a cert</w:t>
      </w:r>
      <w:r w:rsidR="00984E78">
        <w:t>ified user of cleanroom equipment and they can be obtained from the IML manager.</w:t>
      </w:r>
    </w:p>
    <w:sectPr w:rsidR="0069510D" w:rsidSect="00E6575E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B491A"/>
    <w:multiLevelType w:val="hybridMultilevel"/>
    <w:tmpl w:val="50041508"/>
    <w:lvl w:ilvl="0" w:tplc="9A4602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267569"/>
    <w:multiLevelType w:val="hybridMultilevel"/>
    <w:tmpl w:val="2D660388"/>
    <w:lvl w:ilvl="0" w:tplc="9A4602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E9231F"/>
    <w:multiLevelType w:val="hybridMultilevel"/>
    <w:tmpl w:val="2A6257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24A25"/>
    <w:multiLevelType w:val="hybridMultilevel"/>
    <w:tmpl w:val="53241E06"/>
    <w:lvl w:ilvl="0" w:tplc="9A4602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B50FA"/>
    <w:multiLevelType w:val="hybridMultilevel"/>
    <w:tmpl w:val="8B0E363E"/>
    <w:lvl w:ilvl="0" w:tplc="9A4602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011089"/>
    <w:multiLevelType w:val="hybridMultilevel"/>
    <w:tmpl w:val="3AC870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0E61C3C"/>
    <w:multiLevelType w:val="hybridMultilevel"/>
    <w:tmpl w:val="B7B2B5AC"/>
    <w:lvl w:ilvl="0" w:tplc="9A4602D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78750F"/>
    <w:multiLevelType w:val="hybridMultilevel"/>
    <w:tmpl w:val="1592E5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21"/>
    <w:rsid w:val="00097C62"/>
    <w:rsid w:val="0010214B"/>
    <w:rsid w:val="0023083F"/>
    <w:rsid w:val="0023531D"/>
    <w:rsid w:val="003C4B35"/>
    <w:rsid w:val="003D48D7"/>
    <w:rsid w:val="003F68B7"/>
    <w:rsid w:val="005058F5"/>
    <w:rsid w:val="00633BED"/>
    <w:rsid w:val="0069510D"/>
    <w:rsid w:val="00873AEA"/>
    <w:rsid w:val="00916D52"/>
    <w:rsid w:val="00984E78"/>
    <w:rsid w:val="00AA2795"/>
    <w:rsid w:val="00BF4621"/>
    <w:rsid w:val="00C424A5"/>
    <w:rsid w:val="00CD7702"/>
    <w:rsid w:val="00CE4707"/>
    <w:rsid w:val="00D01B53"/>
    <w:rsid w:val="00D315F4"/>
    <w:rsid w:val="00E031A0"/>
    <w:rsid w:val="00E6575E"/>
    <w:rsid w:val="00F72769"/>
    <w:rsid w:val="00FE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215C89-CF3C-47D1-A9E8-E05ACAA0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SOPBody">
    <w:name w:val="SOP Body"/>
    <w:basedOn w:val="Normal"/>
    <w:rsid w:val="00097C62"/>
    <w:rPr>
      <w:rFonts w:ascii="Arial" w:hAnsi="Arial"/>
    </w:rPr>
  </w:style>
  <w:style w:type="character" w:styleId="Hyperlink">
    <w:name w:val="Hyperlink"/>
    <w:rsid w:val="00695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IML User Training Checklist</vt:lpstr>
    </vt:vector>
  </TitlesOfParts>
  <Company>Boise State University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IML User Training Checklist</dc:title>
  <dc:subject/>
  <dc:creator>Authorized User</dc:creator>
  <cp:keywords/>
  <dc:description/>
  <cp:lastModifiedBy>imluser</cp:lastModifiedBy>
  <cp:revision>2</cp:revision>
  <dcterms:created xsi:type="dcterms:W3CDTF">2018-08-14T20:21:00Z</dcterms:created>
  <dcterms:modified xsi:type="dcterms:W3CDTF">2018-08-14T20:21:00Z</dcterms:modified>
</cp:coreProperties>
</file>